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AC0D6" w14:textId="7FEF455C" w:rsidR="00767E9A" w:rsidRDefault="0064327E" w:rsidP="009A0F2A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D068F">
        <w:rPr>
          <w:rFonts w:ascii="Times New Roman" w:hAnsi="Times New Roman" w:cs="Times New Roman"/>
          <w:b/>
          <w:bCs/>
          <w:sz w:val="56"/>
          <w:szCs w:val="56"/>
        </w:rPr>
        <w:t xml:space="preserve">Väderstad </w:t>
      </w:r>
      <w:r w:rsidR="005E3FF6" w:rsidRPr="003D068F">
        <w:rPr>
          <w:rFonts w:ascii="Times New Roman" w:hAnsi="Times New Roman" w:cs="Times New Roman"/>
          <w:b/>
          <w:bCs/>
          <w:sz w:val="56"/>
          <w:szCs w:val="56"/>
        </w:rPr>
        <w:t>lance</w:t>
      </w:r>
      <w:r w:rsidRPr="003D068F">
        <w:rPr>
          <w:rFonts w:ascii="Times New Roman" w:hAnsi="Times New Roman" w:cs="Times New Roman"/>
          <w:b/>
          <w:bCs/>
          <w:sz w:val="56"/>
          <w:szCs w:val="56"/>
        </w:rPr>
        <w:t xml:space="preserve"> E-Connect</w:t>
      </w:r>
      <w:r w:rsidR="00B6106A" w:rsidRPr="003D068F">
        <w:rPr>
          <w:rFonts w:ascii="Times New Roman" w:hAnsi="Times New Roman" w:cs="Times New Roman"/>
          <w:b/>
          <w:bCs/>
          <w:sz w:val="56"/>
          <w:szCs w:val="56"/>
        </w:rPr>
        <w:t xml:space="preserve"> </w:t>
      </w:r>
      <w:r w:rsidR="005E3FF6" w:rsidRPr="003D068F">
        <w:rPr>
          <w:rFonts w:ascii="Times New Roman" w:hAnsi="Times New Roman" w:cs="Times New Roman"/>
          <w:b/>
          <w:bCs/>
          <w:sz w:val="56"/>
          <w:szCs w:val="56"/>
        </w:rPr>
        <w:t>– Une nouvelle ère pour l’agriculture intelligente</w:t>
      </w:r>
    </w:p>
    <w:p w14:paraId="6FA5B782" w14:textId="376B0926" w:rsidR="0064327E" w:rsidRPr="003D068F" w:rsidRDefault="003D068F" w:rsidP="009A0F2A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D068F">
        <w:rPr>
          <w:rFonts w:ascii="Times New Roman" w:hAnsi="Times New Roman" w:cs="Times New Roman"/>
          <w:sz w:val="28"/>
          <w:szCs w:val="28"/>
        </w:rPr>
        <w:t xml:space="preserve">Väderstad, acteur mondial de référence dans les outils de travail du sol, de semis et de semis monograine, </w:t>
      </w:r>
      <w:r w:rsidRPr="003D068F">
        <w:rPr>
          <w:rFonts w:ascii="Times New Roman" w:hAnsi="Times New Roman" w:cs="Times New Roman"/>
          <w:sz w:val="28"/>
          <w:szCs w:val="28"/>
        </w:rPr>
        <w:t>annonce le lancement d</w:t>
      </w:r>
      <w:r w:rsidR="00F022E3">
        <w:rPr>
          <w:rFonts w:ascii="Times New Roman" w:hAnsi="Times New Roman" w:cs="Times New Roman"/>
          <w:sz w:val="28"/>
          <w:szCs w:val="28"/>
        </w:rPr>
        <w:t>’</w:t>
      </w:r>
      <w:r w:rsidR="0064327E" w:rsidRPr="00F022E3">
        <w:rPr>
          <w:rFonts w:ascii="Times New Roman" w:hAnsi="Times New Roman" w:cs="Times New Roman"/>
          <w:b/>
          <w:bCs/>
          <w:sz w:val="28"/>
          <w:szCs w:val="28"/>
        </w:rPr>
        <w:t>E-Connect</w:t>
      </w:r>
      <w:r w:rsidRPr="003D068F">
        <w:rPr>
          <w:rFonts w:ascii="Times New Roman" w:hAnsi="Times New Roman" w:cs="Times New Roman"/>
          <w:sz w:val="28"/>
          <w:szCs w:val="28"/>
        </w:rPr>
        <w:t xml:space="preserve">, une solution télématique de pointe conçue pour transformer la gestion des exploitations agricoles. </w:t>
      </w:r>
    </w:p>
    <w:p w14:paraId="6D5240DA" w14:textId="7EBC4315" w:rsidR="003D068F" w:rsidRDefault="009A0F2A" w:rsidP="009A0F2A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D068F">
        <w:rPr>
          <w:rFonts w:ascii="Times New Roman" w:hAnsi="Times New Roman" w:cs="Times New Roman"/>
          <w:sz w:val="24"/>
          <w:szCs w:val="24"/>
        </w:rPr>
        <w:t xml:space="preserve">E-Connect </w:t>
      </w:r>
      <w:r w:rsidR="003D068F">
        <w:rPr>
          <w:rFonts w:ascii="Times New Roman" w:hAnsi="Times New Roman" w:cs="Times New Roman"/>
          <w:sz w:val="24"/>
          <w:szCs w:val="24"/>
        </w:rPr>
        <w:t>offre aux agriculteurs un outil numérique pour suivre et piloter leurs machines Väderstad en temps réel. Grâce à une visibilité complète sur l’activité du parc</w:t>
      </w:r>
      <w:r w:rsidR="00F022E3">
        <w:rPr>
          <w:rFonts w:ascii="Times New Roman" w:hAnsi="Times New Roman" w:cs="Times New Roman"/>
          <w:sz w:val="24"/>
          <w:szCs w:val="24"/>
        </w:rPr>
        <w:t xml:space="preserve"> </w:t>
      </w:r>
      <w:r w:rsidR="003D068F">
        <w:rPr>
          <w:rFonts w:ascii="Times New Roman" w:hAnsi="Times New Roman" w:cs="Times New Roman"/>
          <w:sz w:val="24"/>
          <w:szCs w:val="24"/>
        </w:rPr>
        <w:t xml:space="preserve">et les performances des machines, les utilisateurs peuvent suivre l’avancement des travaux, analyser l’efficacité </w:t>
      </w:r>
      <w:r w:rsidR="0004520F">
        <w:rPr>
          <w:rFonts w:ascii="Times New Roman" w:hAnsi="Times New Roman" w:cs="Times New Roman"/>
          <w:sz w:val="24"/>
          <w:szCs w:val="24"/>
        </w:rPr>
        <w:t>opérationnelle</w:t>
      </w:r>
      <w:r w:rsidR="003D068F">
        <w:rPr>
          <w:rFonts w:ascii="Times New Roman" w:hAnsi="Times New Roman" w:cs="Times New Roman"/>
          <w:sz w:val="24"/>
          <w:szCs w:val="24"/>
        </w:rPr>
        <w:t xml:space="preserve"> et prendre des décisions éclairées basées sur des données précises et actualisées. </w:t>
      </w:r>
    </w:p>
    <w:p w14:paraId="6DD143FA" w14:textId="77777777" w:rsidR="009E651B" w:rsidRDefault="00D93DB6" w:rsidP="009A0F2A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Les types de données accessibles incluent, entre autres : la </w:t>
      </w:r>
      <w:r w:rsidR="009E651B">
        <w:rPr>
          <w:rFonts w:ascii="Times New Roman" w:hAnsi="Times New Roman" w:cs="Times New Roman"/>
          <w:sz w:val="24"/>
          <w:szCs w:val="24"/>
        </w:rPr>
        <w:t xml:space="preserve">vitesse de conduite, la densité de semis (kg/ha), la localisation GPS des machines sur une carte, ainsi que d’autres informations essentielles pour le suivi et l’optimisation du travail au champ. </w:t>
      </w:r>
    </w:p>
    <w:p w14:paraId="63D15A36" w14:textId="39B4F2BE" w:rsidR="009A0F2A" w:rsidRPr="003D068F" w:rsidRDefault="003D068F" w:rsidP="009A0F2A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Conçu pour une intégration fluide avec </w:t>
      </w:r>
      <w:r w:rsidR="0004520F">
        <w:rPr>
          <w:rFonts w:ascii="Times New Roman" w:hAnsi="Times New Roman" w:cs="Times New Roman"/>
          <w:sz w:val="24"/>
          <w:szCs w:val="24"/>
        </w:rPr>
        <w:t>les principaux systèmes</w:t>
      </w:r>
      <w:r>
        <w:rPr>
          <w:rFonts w:ascii="Times New Roman" w:hAnsi="Times New Roman" w:cs="Times New Roman"/>
          <w:sz w:val="24"/>
          <w:szCs w:val="24"/>
        </w:rPr>
        <w:t xml:space="preserve"> de gestion agricole (</w:t>
      </w:r>
      <w:r w:rsidR="00B54247">
        <w:rPr>
          <w:rFonts w:ascii="Times New Roman" w:hAnsi="Times New Roman" w:cs="Times New Roman"/>
          <w:sz w:val="24"/>
          <w:szCs w:val="24"/>
        </w:rPr>
        <w:t xml:space="preserve">FMS), E-Connect garantit que les données machines ne restent pas isolées, mais deviennent une ressource stratégique pour la </w:t>
      </w:r>
      <w:r w:rsidR="0004520F">
        <w:rPr>
          <w:rFonts w:ascii="Times New Roman" w:hAnsi="Times New Roman" w:cs="Times New Roman"/>
          <w:sz w:val="24"/>
          <w:szCs w:val="24"/>
        </w:rPr>
        <w:t>planification</w:t>
      </w:r>
      <w:r w:rsidR="00B54247">
        <w:rPr>
          <w:rFonts w:ascii="Times New Roman" w:hAnsi="Times New Roman" w:cs="Times New Roman"/>
          <w:sz w:val="24"/>
          <w:szCs w:val="24"/>
        </w:rPr>
        <w:t xml:space="preserve"> et l’analyse globale de l’exploitation. </w:t>
      </w:r>
      <w:r w:rsidR="009A0F2A" w:rsidRPr="003D068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7EAE18" w14:textId="555E8824" w:rsidR="009A0F2A" w:rsidRPr="003D068F" w:rsidRDefault="00B54247" w:rsidP="009A0F2A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309F3">
        <w:rPr>
          <w:rFonts w:ascii="Times New Roman" w:hAnsi="Times New Roman" w:cs="Times New Roman"/>
          <w:i/>
          <w:iCs/>
          <w:sz w:val="24"/>
          <w:szCs w:val="24"/>
        </w:rPr>
        <w:t>« </w:t>
      </w:r>
      <w:r w:rsidR="009A0F2A" w:rsidRPr="007309F3">
        <w:rPr>
          <w:rFonts w:ascii="Times New Roman" w:hAnsi="Times New Roman" w:cs="Times New Roman"/>
          <w:i/>
          <w:iCs/>
          <w:sz w:val="24"/>
          <w:szCs w:val="24"/>
        </w:rPr>
        <w:t xml:space="preserve">Väderstad E-Connect </w:t>
      </w:r>
      <w:r w:rsidRPr="007309F3">
        <w:rPr>
          <w:rFonts w:ascii="Times New Roman" w:hAnsi="Times New Roman" w:cs="Times New Roman"/>
          <w:i/>
          <w:iCs/>
          <w:sz w:val="24"/>
          <w:szCs w:val="24"/>
        </w:rPr>
        <w:t>est notre solution télématique</w:t>
      </w:r>
      <w:r w:rsidR="00392592" w:rsidRPr="007309F3">
        <w:rPr>
          <w:rFonts w:ascii="Times New Roman" w:hAnsi="Times New Roman" w:cs="Times New Roman"/>
          <w:i/>
          <w:iCs/>
          <w:sz w:val="24"/>
          <w:szCs w:val="24"/>
        </w:rPr>
        <w:t xml:space="preserve"> pour le suivi en temps réel du parc, l’analyse des machines et le pilotage des travaux aux champs. E-Connect transforme les données en décisions, permettant à l’agriculteur d’optimiser ses performances, de réduire les arrêts et de maximiser l’efficacité au champ »</w:t>
      </w:r>
      <w:r w:rsidR="00392592">
        <w:rPr>
          <w:rFonts w:ascii="Times New Roman" w:hAnsi="Times New Roman" w:cs="Times New Roman"/>
          <w:sz w:val="24"/>
          <w:szCs w:val="24"/>
        </w:rPr>
        <w:t xml:space="preserve">, </w:t>
      </w:r>
      <w:r w:rsidR="009A0F2A" w:rsidRPr="003D068F">
        <w:rPr>
          <w:rFonts w:ascii="Times New Roman" w:hAnsi="Times New Roman" w:cs="Times New Roman"/>
          <w:sz w:val="24"/>
          <w:szCs w:val="24"/>
        </w:rPr>
        <w:t xml:space="preserve">David Askenteg, </w:t>
      </w:r>
      <w:r w:rsidR="00392592">
        <w:rPr>
          <w:rFonts w:ascii="Times New Roman" w:hAnsi="Times New Roman" w:cs="Times New Roman"/>
          <w:sz w:val="24"/>
          <w:szCs w:val="24"/>
        </w:rPr>
        <w:t>Directeur</w:t>
      </w:r>
      <w:r w:rsidR="009A0F2A" w:rsidRPr="003D068F">
        <w:rPr>
          <w:rFonts w:ascii="Times New Roman" w:hAnsi="Times New Roman" w:cs="Times New Roman"/>
          <w:sz w:val="24"/>
          <w:szCs w:val="24"/>
        </w:rPr>
        <w:t xml:space="preserve"> Smart Machines, </w:t>
      </w:r>
      <w:r w:rsidR="00392592">
        <w:rPr>
          <w:rFonts w:ascii="Times New Roman" w:hAnsi="Times New Roman" w:cs="Times New Roman"/>
          <w:sz w:val="24"/>
          <w:szCs w:val="24"/>
        </w:rPr>
        <w:t>chez</w:t>
      </w:r>
      <w:r w:rsidR="009A0F2A" w:rsidRPr="003D068F">
        <w:rPr>
          <w:rFonts w:ascii="Times New Roman" w:hAnsi="Times New Roman" w:cs="Times New Roman"/>
          <w:sz w:val="24"/>
          <w:szCs w:val="24"/>
        </w:rPr>
        <w:t xml:space="preserve"> Väderstad</w:t>
      </w:r>
      <w:r w:rsidR="00392592">
        <w:rPr>
          <w:rFonts w:ascii="Times New Roman" w:hAnsi="Times New Roman" w:cs="Times New Roman"/>
          <w:sz w:val="24"/>
          <w:szCs w:val="24"/>
        </w:rPr>
        <w:t>.</w:t>
      </w:r>
    </w:p>
    <w:p w14:paraId="40F08876" w14:textId="77777777" w:rsidR="00182D8B" w:rsidRPr="00182D8B" w:rsidRDefault="00182D8B" w:rsidP="00182D8B">
      <w:pPr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82D8B">
        <w:rPr>
          <w:rFonts w:ascii="Times New Roman" w:hAnsi="Times New Roman" w:cs="Times New Roman"/>
          <w:b/>
          <w:bCs/>
          <w:sz w:val="28"/>
          <w:szCs w:val="28"/>
        </w:rPr>
        <w:t xml:space="preserve">Une interface simple &amp; collaborative </w:t>
      </w:r>
    </w:p>
    <w:p w14:paraId="23E9BED0" w14:textId="2A42562D" w:rsidR="009A0F2A" w:rsidRPr="003D068F" w:rsidRDefault="00392592" w:rsidP="00182D8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Les propriétaire</w:t>
      </w:r>
      <w:r w:rsidR="00D21C88">
        <w:rPr>
          <w:rFonts w:ascii="Times New Roman" w:hAnsi="Times New Roman" w:cs="Times New Roman"/>
          <w:sz w:val="24"/>
          <w:szCs w:val="24"/>
        </w:rPr>
        <w:t>s de machines</w:t>
      </w:r>
      <w:r w:rsidR="009A0F2A" w:rsidRPr="003D068F">
        <w:rPr>
          <w:rFonts w:ascii="Times New Roman" w:hAnsi="Times New Roman" w:cs="Times New Roman"/>
          <w:sz w:val="24"/>
          <w:szCs w:val="24"/>
        </w:rPr>
        <w:t xml:space="preserve"> Väderstad</w:t>
      </w:r>
      <w:r w:rsidR="00D21C88">
        <w:rPr>
          <w:rFonts w:ascii="Times New Roman" w:hAnsi="Times New Roman" w:cs="Times New Roman"/>
          <w:sz w:val="24"/>
          <w:szCs w:val="24"/>
        </w:rPr>
        <w:t xml:space="preserve"> </w:t>
      </w:r>
      <w:r w:rsidR="00BF1667">
        <w:rPr>
          <w:rFonts w:ascii="Times New Roman" w:hAnsi="Times New Roman" w:cs="Times New Roman"/>
          <w:sz w:val="24"/>
          <w:szCs w:val="24"/>
        </w:rPr>
        <w:t>compatibles</w:t>
      </w:r>
      <w:r w:rsidR="00D21C88">
        <w:rPr>
          <w:rFonts w:ascii="Times New Roman" w:hAnsi="Times New Roman" w:cs="Times New Roman"/>
          <w:sz w:val="24"/>
          <w:szCs w:val="24"/>
        </w:rPr>
        <w:t xml:space="preserve"> pourront créer un compte utilisateur et </w:t>
      </w:r>
      <w:r w:rsidR="00182D8B">
        <w:rPr>
          <w:rFonts w:ascii="Times New Roman" w:hAnsi="Times New Roman" w:cs="Times New Roman"/>
          <w:sz w:val="24"/>
          <w:szCs w:val="24"/>
        </w:rPr>
        <w:t xml:space="preserve">accéder </w:t>
      </w:r>
      <w:r w:rsidR="00D21C88">
        <w:rPr>
          <w:rFonts w:ascii="Times New Roman" w:hAnsi="Times New Roman" w:cs="Times New Roman"/>
          <w:sz w:val="24"/>
          <w:szCs w:val="24"/>
        </w:rPr>
        <w:t>au portail E-Connect. Ils pourront y ajouter leurs machines et inv</w:t>
      </w:r>
      <w:r w:rsidR="00182D8B">
        <w:rPr>
          <w:rFonts w:ascii="Times New Roman" w:hAnsi="Times New Roman" w:cs="Times New Roman"/>
          <w:sz w:val="24"/>
          <w:szCs w:val="24"/>
        </w:rPr>
        <w:t>i</w:t>
      </w:r>
      <w:r w:rsidR="00D21C88">
        <w:rPr>
          <w:rFonts w:ascii="Times New Roman" w:hAnsi="Times New Roman" w:cs="Times New Roman"/>
          <w:sz w:val="24"/>
          <w:szCs w:val="24"/>
        </w:rPr>
        <w:t xml:space="preserve">ter leurs collaborateurs à les rejoindre. </w:t>
      </w:r>
      <w:r w:rsidR="009A0F2A" w:rsidRPr="003D068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27DA96" w14:textId="13291B2B" w:rsidR="00D21C88" w:rsidRDefault="00D21C88" w:rsidP="009A0F2A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82D8B">
        <w:rPr>
          <w:rFonts w:ascii="Times New Roman" w:hAnsi="Times New Roman" w:cs="Times New Roman"/>
          <w:i/>
          <w:iCs/>
          <w:sz w:val="24"/>
          <w:szCs w:val="24"/>
        </w:rPr>
        <w:t xml:space="preserve">« Nous avons conçu </w:t>
      </w:r>
      <w:r w:rsidR="009A0F2A" w:rsidRPr="00182D8B">
        <w:rPr>
          <w:rFonts w:ascii="Times New Roman" w:hAnsi="Times New Roman" w:cs="Times New Roman"/>
          <w:i/>
          <w:iCs/>
          <w:sz w:val="24"/>
          <w:szCs w:val="24"/>
        </w:rPr>
        <w:t xml:space="preserve">E-Connect </w:t>
      </w:r>
      <w:r w:rsidRPr="00182D8B">
        <w:rPr>
          <w:rFonts w:ascii="Times New Roman" w:hAnsi="Times New Roman" w:cs="Times New Roman"/>
          <w:i/>
          <w:iCs/>
          <w:sz w:val="24"/>
          <w:szCs w:val="24"/>
        </w:rPr>
        <w:t xml:space="preserve">avec une interface </w:t>
      </w:r>
      <w:r w:rsidR="002E1893" w:rsidRPr="00182D8B">
        <w:rPr>
          <w:rFonts w:ascii="Times New Roman" w:hAnsi="Times New Roman" w:cs="Times New Roman"/>
          <w:i/>
          <w:iCs/>
          <w:sz w:val="24"/>
          <w:szCs w:val="24"/>
        </w:rPr>
        <w:t>intuitive</w:t>
      </w:r>
      <w:r w:rsidRPr="00182D8B">
        <w:rPr>
          <w:rFonts w:ascii="Times New Roman" w:hAnsi="Times New Roman" w:cs="Times New Roman"/>
          <w:i/>
          <w:iCs/>
          <w:sz w:val="24"/>
          <w:szCs w:val="24"/>
        </w:rPr>
        <w:t xml:space="preserve"> et facile à utiliser, </w:t>
      </w:r>
      <w:r w:rsidR="002E1893">
        <w:rPr>
          <w:rFonts w:ascii="Times New Roman" w:hAnsi="Times New Roman" w:cs="Times New Roman"/>
          <w:i/>
          <w:iCs/>
          <w:sz w:val="24"/>
          <w:szCs w:val="24"/>
        </w:rPr>
        <w:t>afin</w:t>
      </w:r>
      <w:r w:rsidRPr="00182D8B">
        <w:rPr>
          <w:rFonts w:ascii="Times New Roman" w:hAnsi="Times New Roman" w:cs="Times New Roman"/>
          <w:i/>
          <w:iCs/>
          <w:sz w:val="24"/>
          <w:szCs w:val="24"/>
        </w:rPr>
        <w:t xml:space="preserve"> que les agriculteurs puissent accéder rapidement aux données et les interpréter efficacement. L’intégration avec les principaux FMS est totalement transparente »</w:t>
      </w:r>
      <w:r>
        <w:rPr>
          <w:rFonts w:ascii="Times New Roman" w:hAnsi="Times New Roman" w:cs="Times New Roman"/>
          <w:sz w:val="24"/>
          <w:szCs w:val="24"/>
        </w:rPr>
        <w:t>, ajoute</w:t>
      </w:r>
      <w:r w:rsidR="009A0F2A" w:rsidRPr="003D06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David Askenteg.</w:t>
      </w:r>
    </w:p>
    <w:p w14:paraId="186DF58A" w14:textId="77777777" w:rsidR="002E1893" w:rsidRPr="002E1893" w:rsidRDefault="002E1893" w:rsidP="002E1893">
      <w:pPr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E1893">
        <w:rPr>
          <w:rFonts w:ascii="Times New Roman" w:hAnsi="Times New Roman" w:cs="Times New Roman"/>
          <w:b/>
          <w:bCs/>
          <w:sz w:val="28"/>
          <w:szCs w:val="28"/>
        </w:rPr>
        <w:t xml:space="preserve">Mobilité &amp; efficacité au quotidien </w:t>
      </w:r>
    </w:p>
    <w:p w14:paraId="071D51AF" w14:textId="654DCDC6" w:rsidR="009A0F2A" w:rsidRPr="003D068F" w:rsidRDefault="00D21C88" w:rsidP="009A0F2A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Pensé pour une utilisation mobile et flexible, E-Connect </w:t>
      </w:r>
      <w:r w:rsidR="002E1893">
        <w:rPr>
          <w:rFonts w:ascii="Times New Roman" w:hAnsi="Times New Roman" w:cs="Times New Roman"/>
          <w:sz w:val="24"/>
          <w:szCs w:val="24"/>
        </w:rPr>
        <w:t>accompagne les</w:t>
      </w:r>
      <w:r>
        <w:rPr>
          <w:rFonts w:ascii="Times New Roman" w:hAnsi="Times New Roman" w:cs="Times New Roman"/>
          <w:sz w:val="24"/>
          <w:szCs w:val="24"/>
        </w:rPr>
        <w:t xml:space="preserve"> agriculteurs où qu’ils soient. Qu’il s’agisse d’optimiser les performances des </w:t>
      </w:r>
      <w:r w:rsidR="002E1893">
        <w:rPr>
          <w:rFonts w:ascii="Times New Roman" w:hAnsi="Times New Roman" w:cs="Times New Roman"/>
          <w:sz w:val="24"/>
          <w:szCs w:val="24"/>
        </w:rPr>
        <w:t>machines</w:t>
      </w:r>
      <w:r>
        <w:rPr>
          <w:rFonts w:ascii="Times New Roman" w:hAnsi="Times New Roman" w:cs="Times New Roman"/>
          <w:sz w:val="24"/>
          <w:szCs w:val="24"/>
        </w:rPr>
        <w:t xml:space="preserve">, de réduire les temps d’arrêt ou d’améliorer la productivité des parcelles, E-Connect aide les exploitations à atteindre leur plein potentiel. </w:t>
      </w:r>
    </w:p>
    <w:p w14:paraId="4184901B" w14:textId="77777777" w:rsidR="00B407AA" w:rsidRPr="00AE0CDE" w:rsidRDefault="00B407AA" w:rsidP="00AE0CDE">
      <w:pPr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E0CDE">
        <w:rPr>
          <w:rFonts w:ascii="Times New Roman" w:hAnsi="Times New Roman" w:cs="Times New Roman"/>
          <w:b/>
          <w:bCs/>
          <w:sz w:val="28"/>
          <w:szCs w:val="28"/>
        </w:rPr>
        <w:t>Disponibilité</w:t>
      </w:r>
    </w:p>
    <w:p w14:paraId="2A08EDEF" w14:textId="7457A27B" w:rsidR="00B407AA" w:rsidRDefault="009A0F2A" w:rsidP="009A0F2A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D068F">
        <w:rPr>
          <w:rFonts w:ascii="Times New Roman" w:hAnsi="Times New Roman" w:cs="Times New Roman"/>
          <w:sz w:val="24"/>
          <w:szCs w:val="24"/>
        </w:rPr>
        <w:t xml:space="preserve">E-Connect </w:t>
      </w:r>
      <w:r w:rsidR="00B407AA">
        <w:rPr>
          <w:rFonts w:ascii="Times New Roman" w:hAnsi="Times New Roman" w:cs="Times New Roman"/>
          <w:sz w:val="24"/>
          <w:szCs w:val="24"/>
        </w:rPr>
        <w:t xml:space="preserve">sera </w:t>
      </w:r>
      <w:r w:rsidR="00AE0CDE">
        <w:rPr>
          <w:rFonts w:ascii="Times New Roman" w:hAnsi="Times New Roman" w:cs="Times New Roman"/>
          <w:sz w:val="24"/>
          <w:szCs w:val="24"/>
        </w:rPr>
        <w:t>disponible à partir début 2026</w:t>
      </w:r>
      <w:r w:rsidR="00B407AA">
        <w:rPr>
          <w:rFonts w:ascii="Times New Roman" w:hAnsi="Times New Roman" w:cs="Times New Roman"/>
          <w:sz w:val="24"/>
          <w:szCs w:val="24"/>
        </w:rPr>
        <w:t xml:space="preserve"> pour les semoirs, semoirs monograines et outils de travail du sol équipés d’une Gateway connectée</w:t>
      </w:r>
      <w:r w:rsidR="00AE0CDE">
        <w:rPr>
          <w:rFonts w:ascii="Times New Roman" w:hAnsi="Times New Roman" w:cs="Times New Roman"/>
          <w:sz w:val="24"/>
          <w:szCs w:val="24"/>
        </w:rPr>
        <w:t>.</w:t>
      </w:r>
    </w:p>
    <w:p w14:paraId="42ACDA65" w14:textId="06707006" w:rsidR="00D94C21" w:rsidRPr="003D068F" w:rsidRDefault="00B407AA" w:rsidP="009A0F2A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Présentation en avant-première à Agrictechnica 2025. </w:t>
      </w:r>
      <w:r w:rsidR="009A0F2A" w:rsidRPr="003D068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A12DCB" w14:textId="6ABC19B8" w:rsidR="004839A3" w:rsidRPr="003D068F" w:rsidRDefault="004839A3" w:rsidP="00D95DD6">
      <w:pPr>
        <w:spacing w:line="276" w:lineRule="auto"/>
        <w:rPr>
          <w:rFonts w:ascii="Times New Roman" w:hAnsi="Times New Roman" w:cs="Times New Roman"/>
          <w:sz w:val="20"/>
        </w:rPr>
      </w:pPr>
    </w:p>
    <w:p w14:paraId="3B880CAE" w14:textId="77777777" w:rsidR="002D7356" w:rsidRPr="00C75F65" w:rsidRDefault="002D7356" w:rsidP="002D7356">
      <w:pPr>
        <w:spacing w:line="276" w:lineRule="auto"/>
        <w:rPr>
          <w:rFonts w:ascii="Times New Roman" w:hAnsi="Times New Roman" w:cs="Times New Roman"/>
          <w:sz w:val="20"/>
        </w:rPr>
      </w:pPr>
    </w:p>
    <w:p w14:paraId="6D5B4860" w14:textId="77777777" w:rsidR="002D7356" w:rsidRPr="001C1DED" w:rsidRDefault="002D7356" w:rsidP="002D7356">
      <w:pPr>
        <w:rPr>
          <w:rFonts w:eastAsia="Times New Roman" w:cs="Times New Roman"/>
          <w:sz w:val="20"/>
          <w:szCs w:val="20"/>
          <w:lang w:bidi="en-GB"/>
        </w:rPr>
      </w:pPr>
      <w:r w:rsidRPr="001C1DED">
        <w:rPr>
          <w:rFonts w:eastAsia="Times New Roman" w:cs="Times New Roman"/>
          <w:sz w:val="20"/>
          <w:szCs w:val="20"/>
          <w:lang w:bidi="en-GB"/>
        </w:rPr>
        <w:t>Pour de plus amples informations, veuillez contacter :</w:t>
      </w:r>
    </w:p>
    <w:p w14:paraId="61F46A8F" w14:textId="77777777" w:rsidR="002D7356" w:rsidRPr="009E4D76" w:rsidRDefault="002D7356" w:rsidP="002D7356">
      <w:pPr>
        <w:spacing w:after="0" w:line="276" w:lineRule="auto"/>
        <w:rPr>
          <w:rFonts w:eastAsia="Times New Roman" w:cs="Times New Roman"/>
          <w:sz w:val="20"/>
          <w:szCs w:val="20"/>
          <w:lang w:bidi="en-GB"/>
        </w:rPr>
      </w:pPr>
      <w:r w:rsidRPr="009E4D76">
        <w:rPr>
          <w:rFonts w:eastAsia="Times New Roman" w:cs="Times New Roman"/>
          <w:b/>
          <w:sz w:val="20"/>
          <w:szCs w:val="20"/>
          <w:lang w:bidi="en-GB"/>
        </w:rPr>
        <w:t xml:space="preserve">Anne Duyck, </w:t>
      </w:r>
      <w:r w:rsidRPr="009E4D76">
        <w:rPr>
          <w:rFonts w:eastAsia="Times New Roman" w:cs="Times New Roman"/>
          <w:b/>
          <w:sz w:val="20"/>
          <w:szCs w:val="20"/>
          <w:lang w:bidi="en-GB"/>
        </w:rPr>
        <w:br/>
      </w:r>
      <w:r w:rsidRPr="009E4D76">
        <w:rPr>
          <w:rFonts w:eastAsia="Times New Roman" w:cs="Times New Roman"/>
          <w:sz w:val="20"/>
          <w:szCs w:val="20"/>
          <w:lang w:bidi="en-GB"/>
        </w:rPr>
        <w:t xml:space="preserve">Responsable Marketing &amp; Communication </w:t>
      </w:r>
    </w:p>
    <w:p w14:paraId="78A8C823" w14:textId="77777777" w:rsidR="002D7356" w:rsidRPr="009E4D76" w:rsidRDefault="002D7356" w:rsidP="002D7356">
      <w:pPr>
        <w:spacing w:after="0" w:line="276" w:lineRule="auto"/>
        <w:rPr>
          <w:rFonts w:eastAsia="Times New Roman" w:cs="Times New Roman"/>
          <w:sz w:val="20"/>
          <w:szCs w:val="20"/>
          <w:lang w:bidi="en-GB"/>
        </w:rPr>
      </w:pPr>
      <w:r w:rsidRPr="009E4D76">
        <w:rPr>
          <w:rFonts w:eastAsia="Times New Roman" w:cs="Times New Roman"/>
          <w:sz w:val="20"/>
          <w:szCs w:val="20"/>
          <w:lang w:bidi="en-GB"/>
        </w:rPr>
        <w:t>Väderstad France</w:t>
      </w:r>
    </w:p>
    <w:p w14:paraId="7E12DEE5" w14:textId="77777777" w:rsidR="002D7356" w:rsidRPr="00AF3137" w:rsidRDefault="002D7356" w:rsidP="002D7356">
      <w:pPr>
        <w:spacing w:line="276" w:lineRule="auto"/>
      </w:pPr>
      <w:r w:rsidRPr="009E4D76">
        <w:rPr>
          <w:rFonts w:eastAsia="Times New Roman" w:cs="Times New Roman"/>
          <w:sz w:val="20"/>
          <w:szCs w:val="20"/>
          <w:lang w:bidi="en-GB"/>
        </w:rPr>
        <w:t>Téléphone : 06.07.22.70.32</w:t>
      </w:r>
      <w:r w:rsidRPr="009E4D76">
        <w:rPr>
          <w:rFonts w:eastAsia="Times New Roman" w:cs="Times New Roman"/>
          <w:sz w:val="20"/>
          <w:szCs w:val="20"/>
          <w:lang w:bidi="en-GB"/>
        </w:rPr>
        <w:br/>
      </w:r>
      <w:hyperlink r:id="rId10" w:history="1">
        <w:r w:rsidRPr="009E4D76">
          <w:rPr>
            <w:rStyle w:val="Hyperlink"/>
            <w:rFonts w:eastAsia="Times New Roman" w:cs="Times New Roman"/>
            <w:sz w:val="20"/>
            <w:szCs w:val="20"/>
            <w:lang w:bidi="en-GB"/>
          </w:rPr>
          <w:t>anne.duyck@vaderstad.com</w:t>
        </w:r>
      </w:hyperlink>
    </w:p>
    <w:p w14:paraId="34FE04E2" w14:textId="77777777" w:rsidR="002D7356" w:rsidRDefault="002D7356" w:rsidP="002D7356">
      <w:pPr>
        <w:spacing w:line="276" w:lineRule="auto"/>
        <w:rPr>
          <w:rStyle w:val="Hyperlink"/>
          <w:rFonts w:eastAsia="Times New Roman" w:cs="Times New Roman"/>
          <w:sz w:val="20"/>
          <w:szCs w:val="20"/>
          <w:lang w:bidi="en-GB"/>
        </w:rPr>
      </w:pPr>
    </w:p>
    <w:p w14:paraId="100E182A" w14:textId="77777777" w:rsidR="002D7356" w:rsidRDefault="002D7356" w:rsidP="002D7356">
      <w:pPr>
        <w:spacing w:line="276" w:lineRule="auto"/>
        <w:rPr>
          <w:rStyle w:val="Hyperlink"/>
          <w:rFonts w:eastAsia="Times New Roman" w:cs="Times New Roman"/>
          <w:sz w:val="20"/>
          <w:szCs w:val="20"/>
          <w:lang w:bidi="en-GB"/>
        </w:rPr>
      </w:pPr>
    </w:p>
    <w:p w14:paraId="2788F110" w14:textId="77777777" w:rsidR="002D7356" w:rsidRDefault="002D7356" w:rsidP="002D7356">
      <w:pPr>
        <w:spacing w:line="276" w:lineRule="auto"/>
        <w:rPr>
          <w:rStyle w:val="Hyperlink"/>
          <w:rFonts w:eastAsia="Times New Roman" w:cs="Times New Roman"/>
          <w:sz w:val="20"/>
          <w:szCs w:val="20"/>
          <w:lang w:bidi="en-GB"/>
        </w:rPr>
      </w:pPr>
    </w:p>
    <w:p w14:paraId="220C876D" w14:textId="77777777" w:rsidR="002D7356" w:rsidRDefault="002D7356" w:rsidP="002D7356">
      <w:pPr>
        <w:spacing w:line="276" w:lineRule="auto"/>
        <w:rPr>
          <w:rStyle w:val="Hyperlink"/>
          <w:rFonts w:eastAsia="Times New Roman" w:cs="Times New Roman"/>
          <w:sz w:val="20"/>
          <w:szCs w:val="20"/>
          <w:lang w:bidi="en-GB"/>
        </w:rPr>
      </w:pPr>
    </w:p>
    <w:p w14:paraId="7ADCF2C4" w14:textId="77777777" w:rsidR="002D7356" w:rsidRDefault="002D7356" w:rsidP="002D7356">
      <w:pPr>
        <w:spacing w:line="276" w:lineRule="auto"/>
        <w:rPr>
          <w:rStyle w:val="Hyperlink"/>
          <w:rFonts w:eastAsia="Times New Roman" w:cs="Times New Roman"/>
          <w:sz w:val="20"/>
          <w:szCs w:val="20"/>
          <w:lang w:bidi="en-GB"/>
        </w:rPr>
      </w:pPr>
    </w:p>
    <w:p w14:paraId="6720D390" w14:textId="77777777" w:rsidR="002D7356" w:rsidRDefault="002D7356" w:rsidP="002D7356">
      <w:pPr>
        <w:spacing w:line="276" w:lineRule="auto"/>
        <w:rPr>
          <w:rStyle w:val="Hyperlink"/>
          <w:rFonts w:eastAsia="Times New Roman" w:cs="Times New Roman"/>
          <w:sz w:val="20"/>
          <w:szCs w:val="20"/>
          <w:lang w:bidi="en-GB"/>
        </w:rPr>
      </w:pPr>
    </w:p>
    <w:p w14:paraId="399CAF7B" w14:textId="77777777" w:rsidR="002D7356" w:rsidRDefault="002D7356" w:rsidP="002D7356">
      <w:pPr>
        <w:spacing w:line="276" w:lineRule="auto"/>
        <w:rPr>
          <w:rStyle w:val="Hyperlink"/>
          <w:rFonts w:eastAsia="Times New Roman" w:cs="Times New Roman"/>
          <w:sz w:val="20"/>
          <w:szCs w:val="20"/>
          <w:lang w:bidi="en-GB"/>
        </w:rPr>
      </w:pPr>
    </w:p>
    <w:p w14:paraId="1294CA4E" w14:textId="77777777" w:rsidR="002D7356" w:rsidRDefault="002D7356" w:rsidP="002D7356">
      <w:pPr>
        <w:spacing w:line="276" w:lineRule="auto"/>
        <w:rPr>
          <w:rStyle w:val="Hyperlink"/>
          <w:rFonts w:eastAsia="Times New Roman" w:cs="Times New Roman"/>
          <w:sz w:val="20"/>
          <w:szCs w:val="20"/>
          <w:lang w:bidi="en-GB"/>
        </w:rPr>
      </w:pPr>
    </w:p>
    <w:p w14:paraId="39ED745F" w14:textId="77777777" w:rsidR="002D7356" w:rsidRDefault="002D7356" w:rsidP="002D7356">
      <w:pPr>
        <w:spacing w:line="276" w:lineRule="auto"/>
        <w:rPr>
          <w:rStyle w:val="Hyperlink"/>
          <w:rFonts w:eastAsia="Times New Roman" w:cs="Times New Roman"/>
          <w:sz w:val="20"/>
          <w:szCs w:val="20"/>
          <w:lang w:bidi="en-GB"/>
        </w:rPr>
      </w:pPr>
    </w:p>
    <w:p w14:paraId="4C7500F5" w14:textId="77777777" w:rsidR="002D7356" w:rsidRDefault="002D7356" w:rsidP="002D7356">
      <w:pPr>
        <w:spacing w:line="276" w:lineRule="auto"/>
        <w:rPr>
          <w:rStyle w:val="Hyperlink"/>
          <w:rFonts w:eastAsia="Times New Roman" w:cs="Times New Roman"/>
          <w:sz w:val="20"/>
          <w:szCs w:val="20"/>
          <w:lang w:bidi="en-GB"/>
        </w:rPr>
      </w:pPr>
    </w:p>
    <w:p w14:paraId="40C1BC43" w14:textId="77777777" w:rsidR="002D7356" w:rsidRDefault="002D7356" w:rsidP="002D7356">
      <w:pPr>
        <w:spacing w:line="276" w:lineRule="auto"/>
        <w:rPr>
          <w:rStyle w:val="Hyperlink"/>
          <w:rFonts w:eastAsia="Times New Roman" w:cs="Times New Roman"/>
          <w:sz w:val="20"/>
          <w:szCs w:val="20"/>
          <w:lang w:bidi="en-GB"/>
        </w:rPr>
      </w:pPr>
    </w:p>
    <w:p w14:paraId="7ACC35E6" w14:textId="77777777" w:rsidR="002D7356" w:rsidRDefault="002D7356" w:rsidP="002D7356">
      <w:pPr>
        <w:spacing w:line="276" w:lineRule="auto"/>
        <w:rPr>
          <w:rStyle w:val="Hyperlink"/>
          <w:rFonts w:eastAsia="Times New Roman" w:cs="Times New Roman"/>
          <w:sz w:val="20"/>
          <w:szCs w:val="20"/>
          <w:lang w:bidi="en-GB"/>
        </w:rPr>
      </w:pPr>
    </w:p>
    <w:p w14:paraId="3ED6843E" w14:textId="77777777" w:rsidR="002D7356" w:rsidRDefault="002D7356" w:rsidP="002D7356">
      <w:pPr>
        <w:spacing w:line="276" w:lineRule="auto"/>
        <w:rPr>
          <w:rStyle w:val="Hyperlink"/>
          <w:rFonts w:eastAsia="Times New Roman" w:cs="Times New Roman"/>
          <w:sz w:val="20"/>
          <w:szCs w:val="20"/>
          <w:lang w:bidi="en-GB"/>
        </w:rPr>
      </w:pPr>
    </w:p>
    <w:p w14:paraId="6C6564B5" w14:textId="77777777" w:rsidR="002D7356" w:rsidRDefault="002D7356" w:rsidP="002D7356">
      <w:pPr>
        <w:spacing w:line="276" w:lineRule="auto"/>
        <w:rPr>
          <w:rStyle w:val="Hyperlink"/>
          <w:rFonts w:eastAsia="Times New Roman" w:cs="Times New Roman"/>
          <w:sz w:val="20"/>
          <w:szCs w:val="20"/>
          <w:lang w:bidi="en-GB"/>
        </w:rPr>
      </w:pPr>
    </w:p>
    <w:p w14:paraId="7BFA1BEC" w14:textId="77777777" w:rsidR="002D7356" w:rsidRDefault="002D7356" w:rsidP="002D7356">
      <w:pPr>
        <w:spacing w:line="276" w:lineRule="auto"/>
        <w:rPr>
          <w:rStyle w:val="Hyperlink"/>
          <w:rFonts w:eastAsia="Times New Roman" w:cs="Times New Roman"/>
          <w:sz w:val="20"/>
          <w:szCs w:val="20"/>
          <w:lang w:bidi="en-GB"/>
        </w:rPr>
      </w:pPr>
    </w:p>
    <w:p w14:paraId="4BC4E62C" w14:textId="77777777" w:rsidR="002D7356" w:rsidRDefault="002D7356" w:rsidP="002D7356">
      <w:pPr>
        <w:spacing w:line="276" w:lineRule="auto"/>
        <w:rPr>
          <w:rStyle w:val="Hyperlink"/>
          <w:rFonts w:eastAsia="Times New Roman" w:cs="Times New Roman"/>
          <w:sz w:val="20"/>
          <w:szCs w:val="20"/>
          <w:lang w:bidi="en-GB"/>
        </w:rPr>
      </w:pPr>
    </w:p>
    <w:p w14:paraId="4B3D9E3E" w14:textId="77777777" w:rsidR="002D7356" w:rsidRDefault="002D7356" w:rsidP="002D7356">
      <w:pPr>
        <w:spacing w:line="276" w:lineRule="auto"/>
        <w:rPr>
          <w:rStyle w:val="Hyperlink"/>
          <w:rFonts w:eastAsia="Times New Roman" w:cs="Times New Roman"/>
          <w:sz w:val="20"/>
          <w:szCs w:val="20"/>
          <w:lang w:bidi="en-GB"/>
        </w:rPr>
      </w:pPr>
    </w:p>
    <w:p w14:paraId="314523C6" w14:textId="77777777" w:rsidR="002D7356" w:rsidRDefault="002D7356" w:rsidP="002D7356">
      <w:pPr>
        <w:spacing w:line="276" w:lineRule="auto"/>
        <w:rPr>
          <w:rStyle w:val="Hyperlink"/>
          <w:rFonts w:eastAsia="Times New Roman" w:cs="Times New Roman"/>
          <w:sz w:val="20"/>
          <w:szCs w:val="20"/>
          <w:lang w:bidi="en-GB"/>
        </w:rPr>
      </w:pPr>
    </w:p>
    <w:p w14:paraId="5108612E" w14:textId="77777777" w:rsidR="002D7356" w:rsidRDefault="002D7356" w:rsidP="002D7356">
      <w:pPr>
        <w:spacing w:line="276" w:lineRule="auto"/>
        <w:rPr>
          <w:rStyle w:val="Hyperlink"/>
          <w:rFonts w:eastAsia="Times New Roman" w:cs="Times New Roman"/>
          <w:sz w:val="20"/>
          <w:szCs w:val="20"/>
          <w:lang w:bidi="en-GB"/>
        </w:rPr>
      </w:pPr>
    </w:p>
    <w:p w14:paraId="07C1B05E" w14:textId="77777777" w:rsidR="002D7356" w:rsidRPr="009E4D76" w:rsidRDefault="002D7356" w:rsidP="002D7356">
      <w:pPr>
        <w:spacing w:line="276" w:lineRule="auto"/>
        <w:rPr>
          <w:rStyle w:val="Hyperlink"/>
          <w:rFonts w:eastAsia="Times New Roman" w:cs="Times New Roman"/>
          <w:sz w:val="20"/>
          <w:szCs w:val="20"/>
          <w:lang w:bidi="en-GB"/>
        </w:rPr>
      </w:pPr>
    </w:p>
    <w:p w14:paraId="2C97C6F7" w14:textId="77777777" w:rsidR="002D7356" w:rsidRDefault="002D7356" w:rsidP="002D7356">
      <w:pPr>
        <w:spacing w:line="276" w:lineRule="auto"/>
        <w:rPr>
          <w:rFonts w:eastAsia="Times New Roman" w:cs="Times New Roman"/>
          <w:b/>
          <w:sz w:val="20"/>
          <w:szCs w:val="20"/>
          <w:lang w:bidi="en-GB"/>
        </w:rPr>
      </w:pPr>
      <w:r w:rsidRPr="001C1DED">
        <w:rPr>
          <w:rFonts w:eastAsia="Times New Roman" w:cs="Times New Roman"/>
          <w:b/>
          <w:sz w:val="20"/>
          <w:szCs w:val="20"/>
          <w:lang w:bidi="en-GB"/>
        </w:rPr>
        <w:t>À propos de Väderstad</w:t>
      </w:r>
    </w:p>
    <w:p w14:paraId="3C35C4F6" w14:textId="085A8090" w:rsidR="20CC6BAF" w:rsidRPr="002D7356" w:rsidRDefault="002D7356" w:rsidP="002D7356">
      <w:pPr>
        <w:rPr>
          <w:rFonts w:cs="Times New Roman"/>
          <w:color w:val="000000" w:themeColor="text1"/>
          <w:sz w:val="20"/>
          <w:szCs w:val="20"/>
          <w:lang w:bidi="en-GB"/>
        </w:rPr>
      </w:pPr>
      <w:r w:rsidRPr="009E4D76">
        <w:rPr>
          <w:rFonts w:cs="Times New Roman"/>
          <w:color w:val="000000" w:themeColor="text1"/>
          <w:sz w:val="20"/>
          <w:szCs w:val="20"/>
          <w:lang w:bidi="en-GB"/>
        </w:rPr>
        <w:t>Väderstad</w:t>
      </w:r>
      <w:r w:rsidRPr="009E4D76">
        <w:rPr>
          <w:sz w:val="28"/>
          <w:szCs w:val="28"/>
        </w:rPr>
        <w:t xml:space="preserve"> </w:t>
      </w:r>
      <w:r w:rsidRPr="009E4D76">
        <w:rPr>
          <w:rFonts w:cs="Times New Roman"/>
          <w:color w:val="000000" w:themeColor="text1"/>
          <w:sz w:val="20"/>
          <w:szCs w:val="20"/>
          <w:lang w:bidi="en-GB"/>
        </w:rPr>
        <w:t xml:space="preserve">fournit à l'agriculture moderne des machines et des méthodes agricoles innovantes et très efficaces. En simplifiant le travail et en améliorant les résultats pour l'agriculteur, la vision de l'entreprise est de devenir </w:t>
      </w:r>
      <w:r w:rsidRPr="009E4D76">
        <w:rPr>
          <w:rFonts w:cs="Times New Roman"/>
          <w:color w:val="000000" w:themeColor="text1"/>
          <w:sz w:val="20"/>
          <w:szCs w:val="20"/>
          <w:lang w:bidi="en-GB"/>
        </w:rPr>
        <w:lastRenderedPageBreak/>
        <w:t>le premier partenaire mondial pour une émergence exceptionnelle. Le groupe est une entreprise familiale dont le siège social est situé à Väderstad, en Suède. Väderstad est représenté dans 40 pays et sur tous les continents. En 2024, Väderstad emploie 1 900 personnes et réalise un chiffre d'affaires de 6.1 milliards de couronnes suédoises (532.6 millions d'euros).</w:t>
      </w:r>
    </w:p>
    <w:sectPr w:rsidR="20CC6BAF" w:rsidRPr="002D7356" w:rsidSect="00E578B4">
      <w:headerReference w:type="default" r:id="rId11"/>
      <w:footerReference w:type="default" r:id="rId12"/>
      <w:pgSz w:w="11906" w:h="16838" w:code="9"/>
      <w:pgMar w:top="1559" w:right="851" w:bottom="1701" w:left="851" w:header="992" w:footer="9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D86DB" w14:textId="77777777" w:rsidR="00997B5E" w:rsidRPr="003D068F" w:rsidRDefault="00997B5E" w:rsidP="00D95DD6">
      <w:pPr>
        <w:spacing w:after="0" w:line="240" w:lineRule="auto"/>
      </w:pPr>
      <w:r w:rsidRPr="003D068F">
        <w:separator/>
      </w:r>
    </w:p>
  </w:endnote>
  <w:endnote w:type="continuationSeparator" w:id="0">
    <w:p w14:paraId="669D9D3F" w14:textId="77777777" w:rsidR="00997B5E" w:rsidRPr="003D068F" w:rsidRDefault="00997B5E" w:rsidP="00D95DD6">
      <w:pPr>
        <w:spacing w:after="0" w:line="240" w:lineRule="auto"/>
      </w:pPr>
      <w:r w:rsidRPr="003D068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heltenham EC">
    <w:panose1 w:val="02040803060705090404"/>
    <w:charset w:val="00"/>
    <w:family w:val="roman"/>
    <w:notTrueType/>
    <w:pitch w:val="variable"/>
    <w:sig w:usb0="800002AF" w:usb1="5000204A" w:usb2="00000000" w:usb3="00000000" w:csb0="0000000F" w:csb1="00000000"/>
  </w:font>
  <w:font w:name="Cheltenham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575B1" w14:textId="77777777" w:rsidR="00D95DD6" w:rsidRPr="003D068F" w:rsidRDefault="00D95DD6">
    <w:pPr>
      <w:pStyle w:val="Footer"/>
      <w:rPr>
        <w:sz w:val="36"/>
      </w:rPr>
    </w:pPr>
  </w:p>
  <w:p w14:paraId="71A0AEEF" w14:textId="77777777" w:rsidR="00D95DD6" w:rsidRPr="003D068F" w:rsidRDefault="00D95DD6">
    <w:pPr>
      <w:pStyle w:val="Footer"/>
    </w:pPr>
    <w:r w:rsidRPr="003D068F">
      <w:rPr>
        <w:lang w:eastAsia="sv-SE"/>
      </w:rPr>
      <w:drawing>
        <wp:inline distT="0" distB="0" distL="0" distR="0" wp14:anchorId="6377B804" wp14:editId="02DB5D47">
          <wp:extent cx="6479540" cy="238760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he line for lette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238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640A66" w14:textId="77777777" w:rsidR="00D95DD6" w:rsidRPr="003D068F" w:rsidRDefault="00D95DD6">
    <w:pPr>
      <w:pStyle w:val="Footer"/>
      <w:rPr>
        <w:sz w:val="32"/>
      </w:rPr>
    </w:pPr>
    <w:r w:rsidRPr="003D068F">
      <w:rPr>
        <w:rFonts w:ascii="Georgia" w:hAnsi="Georgia"/>
        <w:sz w:val="20"/>
        <w:lang w:eastAsia="sv-SE"/>
      </w:rPr>
      <w:drawing>
        <wp:anchor distT="0" distB="0" distL="114300" distR="114300" simplePos="0" relativeHeight="251658240" behindDoc="0" locked="0" layoutInCell="1" allowOverlap="1" wp14:anchorId="34962EE1" wp14:editId="00914F87">
          <wp:simplePos x="0" y="0"/>
          <wp:positionH relativeFrom="column">
            <wp:posOffset>5024755</wp:posOffset>
          </wp:positionH>
          <wp:positionV relativeFrom="paragraph">
            <wp:posOffset>201295</wp:posOffset>
          </wp:positionV>
          <wp:extent cx="1447800" cy="237490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aderstad_Logo_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7800" cy="237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4EFC365" w14:textId="77777777" w:rsidR="00D95DD6" w:rsidRPr="003D068F" w:rsidRDefault="00D95DD6">
    <w:pPr>
      <w:pStyle w:val="Footer"/>
      <w:rPr>
        <w:rFonts w:ascii="Times New Roman" w:hAnsi="Times New Roman" w:cs="Times New Roman"/>
        <w:sz w:val="20"/>
      </w:rPr>
    </w:pPr>
    <w:r w:rsidRPr="003D068F">
      <w:rPr>
        <w:rFonts w:ascii="Times New Roman" w:hAnsi="Times New Roman" w:cs="Times New Roman"/>
        <w:sz w:val="20"/>
      </w:rPr>
      <w:t>www.</w:t>
    </w:r>
    <w:r w:rsidR="00B00354" w:rsidRPr="003D068F">
      <w:rPr>
        <w:rFonts w:ascii="Times New Roman" w:hAnsi="Times New Roman" w:cs="Times New Roman"/>
        <w:sz w:val="20"/>
      </w:rPr>
      <w:t>vaderstad</w:t>
    </w:r>
    <w:r w:rsidRPr="003D068F">
      <w:rPr>
        <w:rFonts w:ascii="Times New Roman" w:hAnsi="Times New Roman" w:cs="Times New Roman"/>
        <w:sz w:val="20"/>
      </w:rPr>
      <w:t>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BD2AD" w14:textId="77777777" w:rsidR="00997B5E" w:rsidRPr="003D068F" w:rsidRDefault="00997B5E" w:rsidP="00D95DD6">
      <w:pPr>
        <w:spacing w:after="0" w:line="240" w:lineRule="auto"/>
      </w:pPr>
      <w:r w:rsidRPr="003D068F">
        <w:separator/>
      </w:r>
    </w:p>
  </w:footnote>
  <w:footnote w:type="continuationSeparator" w:id="0">
    <w:p w14:paraId="4C33AFA6" w14:textId="77777777" w:rsidR="00997B5E" w:rsidRPr="003D068F" w:rsidRDefault="00997B5E" w:rsidP="00D95DD6">
      <w:pPr>
        <w:spacing w:after="0" w:line="240" w:lineRule="auto"/>
      </w:pPr>
      <w:r w:rsidRPr="003D068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321ED" w14:textId="6D17A4D1" w:rsidR="00D95DD6" w:rsidRPr="003D068F" w:rsidRDefault="00133D7F" w:rsidP="00D95DD6">
    <w:pPr>
      <w:rPr>
        <w:rFonts w:ascii="Georgia" w:hAnsi="Georgia"/>
        <w:sz w:val="20"/>
      </w:rPr>
    </w:pPr>
    <w:r w:rsidRPr="003D068F">
      <w:rPr>
        <w:rFonts w:ascii="Times New Roman" w:hAnsi="Times New Roman" w:cs="Times New Roman"/>
        <w:sz w:val="20"/>
      </w:rPr>
      <w:t>22 septembre 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DD6"/>
    <w:rsid w:val="000065E5"/>
    <w:rsid w:val="00037FA1"/>
    <w:rsid w:val="0004520F"/>
    <w:rsid w:val="000D34C8"/>
    <w:rsid w:val="00116A37"/>
    <w:rsid w:val="00123E77"/>
    <w:rsid w:val="00133D7F"/>
    <w:rsid w:val="00182D8B"/>
    <w:rsid w:val="00185538"/>
    <w:rsid w:val="001A3825"/>
    <w:rsid w:val="001D6EF4"/>
    <w:rsid w:val="002235B2"/>
    <w:rsid w:val="00237736"/>
    <w:rsid w:val="00286409"/>
    <w:rsid w:val="002D7356"/>
    <w:rsid w:val="002E1893"/>
    <w:rsid w:val="003441AD"/>
    <w:rsid w:val="00392592"/>
    <w:rsid w:val="003A645A"/>
    <w:rsid w:val="003B7F1B"/>
    <w:rsid w:val="003D068F"/>
    <w:rsid w:val="0047119B"/>
    <w:rsid w:val="004762F3"/>
    <w:rsid w:val="004839A3"/>
    <w:rsid w:val="0049677F"/>
    <w:rsid w:val="004D034D"/>
    <w:rsid w:val="004F41C7"/>
    <w:rsid w:val="00541CE2"/>
    <w:rsid w:val="0059435A"/>
    <w:rsid w:val="005C78CE"/>
    <w:rsid w:val="005E3FF6"/>
    <w:rsid w:val="0064327E"/>
    <w:rsid w:val="00667B45"/>
    <w:rsid w:val="006B2E60"/>
    <w:rsid w:val="007309F3"/>
    <w:rsid w:val="00767E9A"/>
    <w:rsid w:val="00785D49"/>
    <w:rsid w:val="007B2EDD"/>
    <w:rsid w:val="007B4761"/>
    <w:rsid w:val="007C0CD1"/>
    <w:rsid w:val="007E1FA3"/>
    <w:rsid w:val="00842DEC"/>
    <w:rsid w:val="008857A0"/>
    <w:rsid w:val="008D2B8F"/>
    <w:rsid w:val="00957559"/>
    <w:rsid w:val="00984781"/>
    <w:rsid w:val="00984FBD"/>
    <w:rsid w:val="00997B5E"/>
    <w:rsid w:val="009A0F2A"/>
    <w:rsid w:val="009E651B"/>
    <w:rsid w:val="00A35389"/>
    <w:rsid w:val="00A736ED"/>
    <w:rsid w:val="00AE0CDE"/>
    <w:rsid w:val="00B00354"/>
    <w:rsid w:val="00B407AA"/>
    <w:rsid w:val="00B4634A"/>
    <w:rsid w:val="00B54247"/>
    <w:rsid w:val="00B6106A"/>
    <w:rsid w:val="00B64923"/>
    <w:rsid w:val="00BD0922"/>
    <w:rsid w:val="00BF1667"/>
    <w:rsid w:val="00C73143"/>
    <w:rsid w:val="00CC13BC"/>
    <w:rsid w:val="00CC6F80"/>
    <w:rsid w:val="00D21C88"/>
    <w:rsid w:val="00D509BD"/>
    <w:rsid w:val="00D8750F"/>
    <w:rsid w:val="00D93DB6"/>
    <w:rsid w:val="00D94C21"/>
    <w:rsid w:val="00D95DD6"/>
    <w:rsid w:val="00DB4ACE"/>
    <w:rsid w:val="00DB71C6"/>
    <w:rsid w:val="00E578B4"/>
    <w:rsid w:val="00E7387B"/>
    <w:rsid w:val="00E8626C"/>
    <w:rsid w:val="00EA6CBE"/>
    <w:rsid w:val="00EB4ECB"/>
    <w:rsid w:val="00EC5DD4"/>
    <w:rsid w:val="00F022E3"/>
    <w:rsid w:val="00F11D8D"/>
    <w:rsid w:val="00FB218F"/>
    <w:rsid w:val="1FE1E519"/>
    <w:rsid w:val="20CC6BAF"/>
    <w:rsid w:val="41B04525"/>
    <w:rsid w:val="4D3BC282"/>
    <w:rsid w:val="52CE5258"/>
    <w:rsid w:val="6867D343"/>
    <w:rsid w:val="68BAF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C454CA"/>
  <w15:chartTrackingRefBased/>
  <w15:docId w15:val="{ECCC1237-5E75-418B-8C75-FA5DB130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034D"/>
    <w:rPr>
      <w:rFonts w:ascii="Cheltenham EC" w:hAnsi="Cheltenham EC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DD6"/>
    <w:rPr>
      <w:rFonts w:ascii="Cheltenham EC" w:hAnsi="Cheltenham EC"/>
    </w:rPr>
  </w:style>
  <w:style w:type="paragraph" w:styleId="Footer">
    <w:name w:val="footer"/>
    <w:basedOn w:val="Normal"/>
    <w:link w:val="Foot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5DD6"/>
    <w:rPr>
      <w:rFonts w:ascii="Cheltenham EC" w:hAnsi="Cheltenham EC"/>
    </w:rPr>
  </w:style>
  <w:style w:type="character" w:styleId="Hyperlink">
    <w:name w:val="Hyperlink"/>
    <w:basedOn w:val="DefaultParagraphFont"/>
    <w:uiPriority w:val="99"/>
    <w:unhideWhenUsed/>
    <w:rsid w:val="00D95DD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95DD6"/>
    <w:rPr>
      <w:color w:val="954F72" w:themeColor="followedHyperlink"/>
      <w:u w:val="single"/>
    </w:rPr>
  </w:style>
  <w:style w:type="paragraph" w:customStyle="1" w:styleId="Default">
    <w:name w:val="Default"/>
    <w:rsid w:val="00D8750F"/>
    <w:pPr>
      <w:autoSpaceDE w:val="0"/>
      <w:autoSpaceDN w:val="0"/>
      <w:adjustRightInd w:val="0"/>
      <w:spacing w:after="0" w:line="240" w:lineRule="auto"/>
    </w:pPr>
    <w:rPr>
      <w:rFonts w:ascii="Cheltenham" w:eastAsia="Calibri" w:hAnsi="Cheltenham" w:cs="Cheltenham"/>
      <w:color w:val="000000"/>
      <w:sz w:val="24"/>
      <w:szCs w:val="24"/>
      <w:lang w:eastAsia="sv-SE"/>
    </w:rPr>
  </w:style>
  <w:style w:type="character" w:customStyle="1" w:styleId="A2">
    <w:name w:val="A2"/>
    <w:uiPriority w:val="99"/>
    <w:rsid w:val="00D8750F"/>
    <w:rPr>
      <w:rFonts w:cs="Cheltenham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7B47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anne.duyck@vaderstad.com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801834-2504-400a-bd2a-48b30afbf4f5">
      <Terms xmlns="http://schemas.microsoft.com/office/infopath/2007/PartnerControls"/>
    </lcf76f155ced4ddcb4097134ff3c332f>
    <TaxCatchAll xmlns="0909a9d7-2276-4da5-ab8f-2338a346a85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D49ADEFE7EC8419CD16B19CEDF0AE8" ma:contentTypeVersion="13" ma:contentTypeDescription="Create a new document." ma:contentTypeScope="" ma:versionID="4d4b1f2c69ed4b8b09af944eefcbd339">
  <xsd:schema xmlns:xsd="http://www.w3.org/2001/XMLSchema" xmlns:xs="http://www.w3.org/2001/XMLSchema" xmlns:p="http://schemas.microsoft.com/office/2006/metadata/properties" xmlns:ns2="14801834-2504-400a-bd2a-48b30afbf4f5" xmlns:ns3="0909a9d7-2276-4da5-ab8f-2338a346a853" targetNamespace="http://schemas.microsoft.com/office/2006/metadata/properties" ma:root="true" ma:fieldsID="0866a8aa85470fa0fe86f934fb2becab" ns2:_="" ns3:_="">
    <xsd:import namespace="14801834-2504-400a-bd2a-48b30afbf4f5"/>
    <xsd:import namespace="0909a9d7-2276-4da5-ab8f-2338a346a8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801834-2504-400a-bd2a-48b30afbf4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1a189dd-6b0d-42a2-b03c-35b01e868d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9a9d7-2276-4da5-ab8f-2338a346a85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bfe9fe9-91a6-4001-b17e-0efaec878d8d}" ma:internalName="TaxCatchAll" ma:showField="CatchAllData" ma:web="0909a9d7-2276-4da5-ab8f-2338a346a8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617319-E51F-4F12-A92B-48F0D888F86E}">
  <ds:schemaRefs>
    <ds:schemaRef ds:uri="http://schemas.microsoft.com/office/2006/metadata/properties"/>
    <ds:schemaRef ds:uri="http://schemas.microsoft.com/office/infopath/2007/PartnerControls"/>
    <ds:schemaRef ds:uri="14801834-2504-400a-bd2a-48b30afbf4f5"/>
    <ds:schemaRef ds:uri="0909a9d7-2276-4da5-ab8f-2338a346a853"/>
  </ds:schemaRefs>
</ds:datastoreItem>
</file>

<file path=customXml/itemProps2.xml><?xml version="1.0" encoding="utf-8"?>
<ds:datastoreItem xmlns:ds="http://schemas.openxmlformats.org/officeDocument/2006/customXml" ds:itemID="{5841294B-DF49-4670-A662-7DC6812295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6508A4-039D-4CE7-A5FD-09609CF573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14126B2-B3EB-4613-8163-174EFF383F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801834-2504-400a-bd2a-48b30afbf4f5"/>
    <ds:schemaRef ds:uri="0909a9d7-2276-4da5-ab8f-2338a346a8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544</Words>
  <Characters>2992</Characters>
  <Application>Microsoft Office Word</Application>
  <DocSecurity>0</DocSecurity>
  <Lines>24</Lines>
  <Paragraphs>7</Paragraphs>
  <ScaleCrop>false</ScaleCrop>
  <Company>Vaderstad</Company>
  <LinksUpToDate>false</LinksUpToDate>
  <CharactersWithSpaces>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Ektander Vilhelm</dc:creator>
  <cp:keywords/>
  <dc:description/>
  <cp:lastModifiedBy>Anne Duyck</cp:lastModifiedBy>
  <cp:revision>20</cp:revision>
  <dcterms:created xsi:type="dcterms:W3CDTF">2025-09-18T16:31:00Z</dcterms:created>
  <dcterms:modified xsi:type="dcterms:W3CDTF">2025-09-18T17:29:00Z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0x0101003CD49ADEFE7EC8419CD16B19CEDF0AE8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